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5A5BC" w14:textId="77777777" w:rsidR="00A057F6" w:rsidRPr="00F469AF" w:rsidRDefault="00A057F6" w:rsidP="00A057F6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3"/>
        <w:gridCol w:w="2881"/>
        <w:gridCol w:w="3819"/>
      </w:tblGrid>
      <w:tr w:rsidR="00A057F6" w:rsidRPr="00F469AF" w14:paraId="749E9164" w14:textId="77777777" w:rsidTr="005B1B0C">
        <w:trPr>
          <w:trHeight w:val="227"/>
          <w:jc w:val="center"/>
        </w:trPr>
        <w:tc>
          <w:tcPr>
            <w:tcW w:w="9573" w:type="dxa"/>
            <w:gridSpan w:val="3"/>
          </w:tcPr>
          <w:p w14:paraId="68F40632" w14:textId="6A9DAED3" w:rsidR="00A057F6" w:rsidRPr="00996A48" w:rsidRDefault="00A057F6" w:rsidP="005B1B0C">
            <w:pPr>
              <w:jc w:val="both"/>
              <w:rPr>
                <w:lang w:val="sr-Cyrl-R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996A48">
              <w:rPr>
                <w:b/>
                <w:bCs/>
                <w:lang w:val="sr-Cyrl-RS"/>
              </w:rPr>
              <w:t>Акустичка фонетика</w:t>
            </w:r>
          </w:p>
        </w:tc>
      </w:tr>
      <w:tr w:rsidR="00A057F6" w:rsidRPr="00F469AF" w14:paraId="68C86030" w14:textId="77777777" w:rsidTr="005B1B0C">
        <w:trPr>
          <w:trHeight w:val="227"/>
          <w:jc w:val="center"/>
        </w:trPr>
        <w:tc>
          <w:tcPr>
            <w:tcW w:w="9573" w:type="dxa"/>
            <w:gridSpan w:val="3"/>
          </w:tcPr>
          <w:p w14:paraId="023C9262" w14:textId="51EF25DD" w:rsidR="00A057F6" w:rsidRPr="00F469AF" w:rsidRDefault="00A057F6" w:rsidP="005B1B0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 w:rsidR="00996A48">
              <w:rPr>
                <w:b/>
                <w:bCs/>
                <w:lang w:val="sr-Cyrl-CS"/>
              </w:rPr>
              <w:t xml:space="preserve"> проф. </w:t>
            </w:r>
            <w:r w:rsidR="004F7C44">
              <w:rPr>
                <w:b/>
                <w:bCs/>
                <w:lang w:val="sr-Cyrl-RS"/>
              </w:rPr>
              <w:t>д</w:t>
            </w:r>
            <w:r w:rsidR="00996A48">
              <w:rPr>
                <w:b/>
                <w:bCs/>
                <w:lang w:val="sr-Cyrl-CS"/>
              </w:rPr>
              <w:t>р Биљана Чубровић</w:t>
            </w:r>
          </w:p>
        </w:tc>
      </w:tr>
      <w:tr w:rsidR="00A057F6" w:rsidRPr="00F469AF" w14:paraId="4256E763" w14:textId="77777777" w:rsidTr="005B1B0C">
        <w:trPr>
          <w:trHeight w:val="227"/>
          <w:jc w:val="center"/>
        </w:trPr>
        <w:tc>
          <w:tcPr>
            <w:tcW w:w="9573" w:type="dxa"/>
            <w:gridSpan w:val="3"/>
          </w:tcPr>
          <w:p w14:paraId="6A1F002E" w14:textId="42F42382" w:rsidR="00A057F6" w:rsidRPr="00F469AF" w:rsidRDefault="00A057F6" w:rsidP="005B1B0C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996A48">
              <w:rPr>
                <w:b/>
                <w:bCs/>
                <w:lang w:val="sr-Cyrl-CS"/>
              </w:rPr>
              <w:t xml:space="preserve"> изборни</w:t>
            </w:r>
          </w:p>
        </w:tc>
      </w:tr>
      <w:tr w:rsidR="00A057F6" w:rsidRPr="00F469AF" w14:paraId="26B8B0FF" w14:textId="77777777" w:rsidTr="005B1B0C">
        <w:trPr>
          <w:trHeight w:val="227"/>
          <w:jc w:val="center"/>
        </w:trPr>
        <w:tc>
          <w:tcPr>
            <w:tcW w:w="9573" w:type="dxa"/>
            <w:gridSpan w:val="3"/>
          </w:tcPr>
          <w:p w14:paraId="1AF7926A" w14:textId="1CD330A0" w:rsidR="00A057F6" w:rsidRPr="00F469AF" w:rsidRDefault="00A057F6" w:rsidP="005B1B0C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2F1D01">
              <w:rPr>
                <w:b/>
                <w:bCs/>
                <w:lang w:val="sr-Cyrl-CS"/>
              </w:rPr>
              <w:t xml:space="preserve"> 6</w:t>
            </w:r>
          </w:p>
        </w:tc>
      </w:tr>
      <w:tr w:rsidR="00A057F6" w:rsidRPr="00F469AF" w14:paraId="1C5B1AEB" w14:textId="77777777" w:rsidTr="005B1B0C">
        <w:trPr>
          <w:trHeight w:val="227"/>
          <w:jc w:val="center"/>
        </w:trPr>
        <w:tc>
          <w:tcPr>
            <w:tcW w:w="9573" w:type="dxa"/>
            <w:gridSpan w:val="3"/>
          </w:tcPr>
          <w:p w14:paraId="166ADADD" w14:textId="6014CC3D" w:rsidR="00A057F6" w:rsidRPr="00F469AF" w:rsidRDefault="00A057F6" w:rsidP="005B1B0C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  <w:r w:rsidR="00996A48">
              <w:rPr>
                <w:b/>
                <w:bCs/>
                <w:lang w:val="sr-Cyrl-CS"/>
              </w:rPr>
              <w:t xml:space="preserve"> нема</w:t>
            </w:r>
          </w:p>
        </w:tc>
      </w:tr>
      <w:tr w:rsidR="00A057F6" w:rsidRPr="00F469AF" w14:paraId="45E73A67" w14:textId="77777777" w:rsidTr="005B1B0C">
        <w:trPr>
          <w:trHeight w:val="227"/>
          <w:jc w:val="center"/>
        </w:trPr>
        <w:tc>
          <w:tcPr>
            <w:tcW w:w="9573" w:type="dxa"/>
            <w:gridSpan w:val="3"/>
          </w:tcPr>
          <w:p w14:paraId="6E24598C" w14:textId="77777777" w:rsidR="00A057F6" w:rsidRPr="00F469AF" w:rsidRDefault="00A057F6" w:rsidP="005B1B0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</w:p>
          <w:p w14:paraId="37BA7537" w14:textId="7AE2654F" w:rsidR="00A057F6" w:rsidRPr="00996A48" w:rsidRDefault="00996A48" w:rsidP="005B1B0C">
            <w:pPr>
              <w:jc w:val="both"/>
              <w:rPr>
                <w:lang w:val="sr-Cyrl-CS"/>
              </w:rPr>
            </w:pPr>
            <w:proofErr w:type="spellStart"/>
            <w:r w:rsidRPr="00996A48">
              <w:rPr>
                <w:lang w:val="sr-Cyrl-CS"/>
              </w:rPr>
              <w:t>Oвај</w:t>
            </w:r>
            <w:proofErr w:type="spellEnd"/>
            <w:r w:rsidRPr="00996A48">
              <w:rPr>
                <w:lang w:val="sr-Cyrl-CS"/>
              </w:rPr>
              <w:t xml:space="preserve"> курс представља увод у акустичке, </w:t>
            </w:r>
            <w:proofErr w:type="spellStart"/>
            <w:r w:rsidRPr="00996A48">
              <w:rPr>
                <w:lang w:val="sr-Cyrl-CS"/>
              </w:rPr>
              <w:t>аеродинамичк</w:t>
            </w:r>
            <w:proofErr w:type="spellEnd"/>
            <w:r w:rsidR="000D5C55">
              <w:rPr>
                <w:lang w:val="en-US"/>
              </w:rPr>
              <w:t xml:space="preserve">e </w:t>
            </w:r>
            <w:r w:rsidR="000D5C55">
              <w:rPr>
                <w:lang w:val="sr-Cyrl-RS"/>
              </w:rPr>
              <w:t xml:space="preserve">и </w:t>
            </w:r>
            <w:proofErr w:type="spellStart"/>
            <w:r w:rsidRPr="00996A48">
              <w:rPr>
                <w:lang w:val="sr-Cyrl-CS"/>
              </w:rPr>
              <w:t>артикулаторне,</w:t>
            </w:r>
            <w:r w:rsidR="000D5C55">
              <w:rPr>
                <w:lang w:val="sr-Cyrl-CS"/>
              </w:rPr>
              <w:t>аспекте</w:t>
            </w:r>
            <w:proofErr w:type="spellEnd"/>
            <w:r w:rsidR="000D5C55">
              <w:rPr>
                <w:lang w:val="sr-Cyrl-CS"/>
              </w:rPr>
              <w:t xml:space="preserve"> </w:t>
            </w:r>
            <w:r w:rsidRPr="00996A48">
              <w:rPr>
                <w:lang w:val="sr-Cyrl-CS"/>
              </w:rPr>
              <w:t>говора. Основни циљ курса је овладавање вештинама потребним за истраживања у домену експерименталне фонетике, са посебним освртом на практичну примену стечених теоријских знања.</w:t>
            </w:r>
          </w:p>
          <w:p w14:paraId="072F8AA9" w14:textId="77777777" w:rsidR="00A057F6" w:rsidRPr="00F469AF" w:rsidRDefault="00A057F6" w:rsidP="005B1B0C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A057F6" w:rsidRPr="00F469AF" w14:paraId="6A6BB7A2" w14:textId="77777777" w:rsidTr="005B1B0C">
        <w:trPr>
          <w:trHeight w:val="227"/>
          <w:jc w:val="center"/>
        </w:trPr>
        <w:tc>
          <w:tcPr>
            <w:tcW w:w="9573" w:type="dxa"/>
            <w:gridSpan w:val="3"/>
          </w:tcPr>
          <w:p w14:paraId="374FB7F4" w14:textId="77777777" w:rsidR="00996A48" w:rsidRDefault="00A057F6" w:rsidP="005B1B0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Исход предмета </w:t>
            </w:r>
          </w:p>
          <w:p w14:paraId="732D8F66" w14:textId="0FC71F35" w:rsidR="00A057F6" w:rsidRPr="0040637E" w:rsidRDefault="00996A48" w:rsidP="005B1B0C">
            <w:pPr>
              <w:jc w:val="both"/>
              <w:rPr>
                <w:b/>
                <w:bCs/>
                <w:lang w:val="sr-Cyrl-RS"/>
              </w:rPr>
            </w:pPr>
            <w:r>
              <w:rPr>
                <w:lang w:val="sr-Cyrl-CS"/>
              </w:rPr>
              <w:t>С</w:t>
            </w:r>
            <w:r w:rsidRPr="00996A48">
              <w:rPr>
                <w:lang w:val="sr-Cyrl-CS"/>
              </w:rPr>
              <w:t xml:space="preserve">тудент </w:t>
            </w:r>
            <w:r>
              <w:rPr>
                <w:lang w:val="sr-Cyrl-CS"/>
              </w:rPr>
              <w:t xml:space="preserve">ће </w:t>
            </w:r>
            <w:r w:rsidRPr="00996A48">
              <w:rPr>
                <w:lang w:val="sr-Cyrl-CS"/>
              </w:rPr>
              <w:t>овлада</w:t>
            </w:r>
            <w:r>
              <w:rPr>
                <w:lang w:val="sr-Cyrl-CS"/>
              </w:rPr>
              <w:t>ти</w:t>
            </w:r>
            <w:r w:rsidRPr="00996A48">
              <w:rPr>
                <w:lang w:val="sr-Cyrl-CS"/>
              </w:rPr>
              <w:t xml:space="preserve"> знањима и вештинама потребн</w:t>
            </w:r>
            <w:r>
              <w:rPr>
                <w:lang w:val="sr-Cyrl-CS"/>
              </w:rPr>
              <w:t>им</w:t>
            </w:r>
            <w:r w:rsidRPr="00996A48">
              <w:rPr>
                <w:lang w:val="sr-Cyrl-CS"/>
              </w:rPr>
              <w:t xml:space="preserve"> за самосталну инструменталну анализу говора.</w:t>
            </w:r>
            <w:r w:rsidR="000D5C55">
              <w:rPr>
                <w:lang w:val="sr-Cyrl-CS"/>
              </w:rPr>
              <w:t xml:space="preserve"> Студент ће бити упознат са теоријском апаратуром и терминологијом акустичке фонетике</w:t>
            </w:r>
            <w:r w:rsidR="0040637E">
              <w:rPr>
                <w:lang w:val="sr-Cyrl-CS"/>
              </w:rPr>
              <w:t>.</w:t>
            </w:r>
          </w:p>
          <w:p w14:paraId="35E3421A" w14:textId="77777777" w:rsidR="00A057F6" w:rsidRPr="00F469AF" w:rsidRDefault="00A057F6" w:rsidP="005B1B0C">
            <w:pPr>
              <w:jc w:val="both"/>
              <w:rPr>
                <w:lang w:val="sr-Cyrl-CS"/>
              </w:rPr>
            </w:pPr>
          </w:p>
        </w:tc>
      </w:tr>
      <w:tr w:rsidR="00A057F6" w:rsidRPr="00F469AF" w14:paraId="66A808EB" w14:textId="77777777" w:rsidTr="005B1B0C">
        <w:trPr>
          <w:trHeight w:val="227"/>
          <w:jc w:val="center"/>
        </w:trPr>
        <w:tc>
          <w:tcPr>
            <w:tcW w:w="9573" w:type="dxa"/>
            <w:gridSpan w:val="3"/>
          </w:tcPr>
          <w:p w14:paraId="4170BA09" w14:textId="77777777" w:rsidR="00A057F6" w:rsidRPr="00F469AF" w:rsidRDefault="00A057F6" w:rsidP="005B1B0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</w:p>
          <w:p w14:paraId="2DA208FB" w14:textId="62FD5320" w:rsidR="00214DC4" w:rsidRPr="002433BD" w:rsidRDefault="00214DC4" w:rsidP="005B1B0C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Курс се састоји из три веће целине</w:t>
            </w:r>
            <w:r>
              <w:rPr>
                <w:lang w:val="en-US"/>
              </w:rPr>
              <w:t xml:space="preserve">: </w:t>
            </w:r>
            <w:r>
              <w:rPr>
                <w:lang w:val="sr-Cyrl-RS"/>
              </w:rPr>
              <w:t>увода у теоријске концепте на којима се заснива акустичка</w:t>
            </w:r>
            <w:r w:rsidR="002433BD">
              <w:rPr>
                <w:lang w:val="en-US"/>
              </w:rPr>
              <w:t>/</w:t>
            </w:r>
            <w:r w:rsidR="002433BD">
              <w:rPr>
                <w:lang w:val="sr-Cyrl-RS"/>
              </w:rPr>
              <w:t>експериментална</w:t>
            </w:r>
            <w:r>
              <w:rPr>
                <w:lang w:val="sr-Cyrl-RS"/>
              </w:rPr>
              <w:t xml:space="preserve"> фонетика, прегледа у фонетске феномене са илустрацијама из р</w:t>
            </w:r>
            <w:bookmarkStart w:id="0" w:name="_GoBack"/>
            <w:bookmarkEnd w:id="0"/>
            <w:r>
              <w:rPr>
                <w:lang w:val="sr-Cyrl-RS"/>
              </w:rPr>
              <w:t>азличитих језика (у зависности од заинтересоване групе студената</w:t>
            </w:r>
            <w:r w:rsidR="002433BD">
              <w:rPr>
                <w:lang w:val="sr-Cyrl-RS"/>
              </w:rPr>
              <w:t>)</w:t>
            </w:r>
            <w:r>
              <w:rPr>
                <w:lang w:val="sr-Cyrl-RS"/>
              </w:rPr>
              <w:t xml:space="preserve"> и дизајна експеримента са пропратним техникама анализе.</w:t>
            </w:r>
          </w:p>
          <w:p w14:paraId="1C9DD299" w14:textId="44E20336" w:rsidR="00A057F6" w:rsidRPr="00214DC4" w:rsidRDefault="00A057F6" w:rsidP="005B1B0C">
            <w:pPr>
              <w:jc w:val="both"/>
              <w:rPr>
                <w:i/>
                <w:iCs/>
                <w:lang w:val="sr-Cyrl-CS"/>
              </w:rPr>
            </w:pPr>
            <w:r w:rsidRPr="00214DC4">
              <w:rPr>
                <w:i/>
                <w:iCs/>
                <w:lang w:val="sr-Cyrl-CS"/>
              </w:rPr>
              <w:t>Теоријска настава</w:t>
            </w:r>
          </w:p>
          <w:p w14:paraId="3EFC59B8" w14:textId="2B6AD648" w:rsidR="00A057F6" w:rsidRPr="002433BD" w:rsidRDefault="0040637E" w:rsidP="005B1B0C">
            <w:pPr>
              <w:jc w:val="both"/>
              <w:rPr>
                <w:lang w:val="sr-Cyrl-CS"/>
              </w:rPr>
            </w:pPr>
            <w:r w:rsidRPr="00214DC4">
              <w:rPr>
                <w:lang w:val="sr-Cyrl-RS"/>
              </w:rPr>
              <w:t>Положај фонетике и акустичке фонетике у лингвистичким дисциплинама и тангентне области проучавања</w:t>
            </w:r>
            <w:r w:rsidRPr="00214DC4">
              <w:rPr>
                <w:lang w:val="en-US"/>
              </w:rPr>
              <w:t>;</w:t>
            </w:r>
            <w:r w:rsidRPr="00214DC4">
              <w:rPr>
                <w:lang w:val="sr-Cyrl-RS"/>
              </w:rPr>
              <w:t xml:space="preserve"> типови звучних таласа (хармоници, синусоиде), т</w:t>
            </w:r>
            <w:proofErr w:type="spellStart"/>
            <w:r w:rsidR="00996A48" w:rsidRPr="00214DC4">
              <w:rPr>
                <w:lang w:val="sr-Cyrl-CS"/>
              </w:rPr>
              <w:t>еорија</w:t>
            </w:r>
            <w:proofErr w:type="spellEnd"/>
            <w:r w:rsidR="00996A48" w:rsidRPr="00214DC4">
              <w:rPr>
                <w:lang w:val="sr-Cyrl-CS"/>
              </w:rPr>
              <w:t xml:space="preserve"> извора и филтера </w:t>
            </w:r>
            <w:r w:rsidRPr="00214DC4">
              <w:rPr>
                <w:lang w:val="sr-Cyrl-CS"/>
              </w:rPr>
              <w:t>и њена важност за акустичку фонетику</w:t>
            </w:r>
            <w:r w:rsidR="00996A48" w:rsidRPr="00214DC4">
              <w:rPr>
                <w:lang w:val="sr-Cyrl-CS"/>
              </w:rPr>
              <w:t>; основна акустичка својства говорних звукова: фреквенција, амплитуда, трајање, спектар; гласовни апарат и акустичка својства гласова (вокала и консонаната)</w:t>
            </w:r>
            <w:r w:rsidRPr="00214DC4">
              <w:rPr>
                <w:lang w:val="sr-Cyrl-CS"/>
              </w:rPr>
              <w:t xml:space="preserve"> на примерима енглеског и српског.</w:t>
            </w:r>
            <w:r w:rsidR="00996A48" w:rsidRPr="00214DC4">
              <w:rPr>
                <w:lang w:val="sr-Cyrl-CS"/>
              </w:rPr>
              <w:t xml:space="preserve"> </w:t>
            </w:r>
          </w:p>
          <w:p w14:paraId="720ACCEB" w14:textId="77777777" w:rsidR="00A057F6" w:rsidRPr="00214DC4" w:rsidRDefault="00A057F6" w:rsidP="005B1B0C">
            <w:pPr>
              <w:jc w:val="both"/>
              <w:rPr>
                <w:i/>
                <w:iCs/>
                <w:lang w:val="sr-Cyrl-CS"/>
              </w:rPr>
            </w:pPr>
            <w:r w:rsidRPr="00214DC4">
              <w:rPr>
                <w:i/>
                <w:iCs/>
                <w:lang w:val="sr-Cyrl-CS"/>
              </w:rPr>
              <w:t xml:space="preserve">Практична настава </w:t>
            </w:r>
          </w:p>
          <w:p w14:paraId="236454D9" w14:textId="5D63E8E6" w:rsidR="00A057F6" w:rsidRPr="00214DC4" w:rsidRDefault="00996A48" w:rsidP="005B1B0C">
            <w:pPr>
              <w:jc w:val="both"/>
              <w:rPr>
                <w:lang w:val="sr-Cyrl-CS"/>
              </w:rPr>
            </w:pPr>
            <w:r w:rsidRPr="00214DC4">
              <w:rPr>
                <w:lang w:val="sr-Cyrl-CS"/>
              </w:rPr>
              <w:t>Анализа спектра у Прату (</w:t>
            </w:r>
            <w:proofErr w:type="spellStart"/>
            <w:r w:rsidRPr="00214DC4">
              <w:rPr>
                <w:lang w:val="sr-Cyrl-CS"/>
              </w:rPr>
              <w:t>Praat</w:t>
            </w:r>
            <w:proofErr w:type="spellEnd"/>
            <w:r w:rsidRPr="00214DC4">
              <w:rPr>
                <w:lang w:val="sr-Cyrl-CS"/>
              </w:rPr>
              <w:t xml:space="preserve">), инверзни филтери, комбиновање извора и филтера, синтеза говора, аеродинамика извора, анализа сигнала (консонанти и вокали), </w:t>
            </w:r>
            <w:proofErr w:type="spellStart"/>
            <w:r w:rsidRPr="00214DC4">
              <w:rPr>
                <w:lang w:val="sr-Cyrl-CS"/>
              </w:rPr>
              <w:t>плозиви</w:t>
            </w:r>
            <w:proofErr w:type="spellEnd"/>
            <w:r w:rsidRPr="00214DC4">
              <w:rPr>
                <w:lang w:val="sr-Cyrl-CS"/>
              </w:rPr>
              <w:t xml:space="preserve"> (мерење VOT у </w:t>
            </w:r>
            <w:proofErr w:type="spellStart"/>
            <w:r w:rsidRPr="00214DC4">
              <w:rPr>
                <w:lang w:val="sr-Cyrl-CS"/>
              </w:rPr>
              <w:t>ms</w:t>
            </w:r>
            <w:proofErr w:type="spellEnd"/>
            <w:r w:rsidRPr="00214DC4">
              <w:rPr>
                <w:lang w:val="sr-Cyrl-CS"/>
              </w:rPr>
              <w:t xml:space="preserve">), фрикативи (поређење спектралних карактеристика), вокали (анализа </w:t>
            </w:r>
            <w:proofErr w:type="spellStart"/>
            <w:r w:rsidRPr="00214DC4">
              <w:rPr>
                <w:lang w:val="sr-Cyrl-CS"/>
              </w:rPr>
              <w:t>форманата</w:t>
            </w:r>
            <w:proofErr w:type="spellEnd"/>
            <w:r w:rsidRPr="00214DC4">
              <w:rPr>
                <w:lang w:val="sr-Cyrl-CS"/>
              </w:rPr>
              <w:t xml:space="preserve">), назали, </w:t>
            </w:r>
            <w:proofErr w:type="spellStart"/>
            <w:r w:rsidRPr="00214DC4">
              <w:rPr>
                <w:lang w:val="sr-Cyrl-CS"/>
              </w:rPr>
              <w:t>апроксиманти</w:t>
            </w:r>
            <w:proofErr w:type="spellEnd"/>
            <w:r w:rsidRPr="00214DC4">
              <w:rPr>
                <w:lang w:val="sr-Cyrl-CS"/>
              </w:rPr>
              <w:t xml:space="preserve">, </w:t>
            </w:r>
            <w:proofErr w:type="spellStart"/>
            <w:r w:rsidRPr="00214DC4">
              <w:rPr>
                <w:lang w:val="sr-Cyrl-CS"/>
              </w:rPr>
              <w:t>коартикулација</w:t>
            </w:r>
            <w:proofErr w:type="spellEnd"/>
            <w:r w:rsidRPr="00214DC4">
              <w:rPr>
                <w:lang w:val="sr-Cyrl-CS"/>
              </w:rPr>
              <w:t>, нормализација.</w:t>
            </w:r>
          </w:p>
          <w:p w14:paraId="3DA7BA6F" w14:textId="77777777" w:rsidR="00A057F6" w:rsidRPr="00F469AF" w:rsidRDefault="00A057F6" w:rsidP="005B1B0C">
            <w:pPr>
              <w:jc w:val="both"/>
              <w:rPr>
                <w:lang w:val="sr-Cyrl-CS"/>
              </w:rPr>
            </w:pPr>
          </w:p>
        </w:tc>
      </w:tr>
      <w:tr w:rsidR="00A057F6" w:rsidRPr="00F469AF" w14:paraId="4FED9E70" w14:textId="77777777" w:rsidTr="005B1B0C">
        <w:trPr>
          <w:trHeight w:val="227"/>
          <w:jc w:val="center"/>
        </w:trPr>
        <w:tc>
          <w:tcPr>
            <w:tcW w:w="9573" w:type="dxa"/>
            <w:gridSpan w:val="3"/>
          </w:tcPr>
          <w:p w14:paraId="576AFBFB" w14:textId="77777777" w:rsidR="00A057F6" w:rsidRPr="000D5C55" w:rsidRDefault="00A057F6" w:rsidP="005B1B0C">
            <w:pPr>
              <w:jc w:val="both"/>
              <w:rPr>
                <w:b/>
                <w:bCs/>
                <w:lang w:val="sr-Cyrl-CS"/>
              </w:rPr>
            </w:pPr>
            <w:r w:rsidRPr="000D5C55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3E51B981" w14:textId="4C4B219D" w:rsidR="00A057F6" w:rsidRPr="0040637E" w:rsidRDefault="00996A48" w:rsidP="0040637E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proofErr w:type="spellStart"/>
            <w:r w:rsidRPr="0040637E">
              <w:rPr>
                <w:lang w:val="sr-Cyrl-CS"/>
              </w:rPr>
              <w:t>Johnson</w:t>
            </w:r>
            <w:proofErr w:type="spellEnd"/>
            <w:r w:rsidRPr="0040637E">
              <w:rPr>
                <w:lang w:val="sr-Cyrl-CS"/>
              </w:rPr>
              <w:t xml:space="preserve">, К. 2012. </w:t>
            </w:r>
            <w:proofErr w:type="spellStart"/>
            <w:r w:rsidRPr="0040637E">
              <w:rPr>
                <w:i/>
                <w:lang w:val="sr-Cyrl-CS"/>
              </w:rPr>
              <w:t>Acoustic</w:t>
            </w:r>
            <w:proofErr w:type="spellEnd"/>
            <w:r w:rsidRPr="0040637E">
              <w:rPr>
                <w:i/>
                <w:lang w:val="sr-Cyrl-CS"/>
              </w:rPr>
              <w:t xml:space="preserve"> </w:t>
            </w:r>
            <w:proofErr w:type="spellStart"/>
            <w:r w:rsidRPr="0040637E">
              <w:rPr>
                <w:i/>
                <w:lang w:val="sr-Cyrl-CS"/>
              </w:rPr>
              <w:t>and</w:t>
            </w:r>
            <w:proofErr w:type="spellEnd"/>
            <w:r w:rsidRPr="0040637E">
              <w:rPr>
                <w:i/>
                <w:lang w:val="sr-Cyrl-CS"/>
              </w:rPr>
              <w:t xml:space="preserve"> </w:t>
            </w:r>
            <w:proofErr w:type="spellStart"/>
            <w:r w:rsidRPr="0040637E">
              <w:rPr>
                <w:i/>
                <w:lang w:val="sr-Cyrl-CS"/>
              </w:rPr>
              <w:t>Auditory</w:t>
            </w:r>
            <w:proofErr w:type="spellEnd"/>
            <w:r w:rsidRPr="0040637E">
              <w:rPr>
                <w:i/>
                <w:lang w:val="sr-Cyrl-CS"/>
              </w:rPr>
              <w:t xml:space="preserve"> </w:t>
            </w:r>
            <w:proofErr w:type="spellStart"/>
            <w:r w:rsidRPr="0040637E">
              <w:rPr>
                <w:i/>
                <w:lang w:val="sr-Cyrl-CS"/>
              </w:rPr>
              <w:t>Phonetics</w:t>
            </w:r>
            <w:proofErr w:type="spellEnd"/>
            <w:r w:rsidRPr="0040637E">
              <w:rPr>
                <w:i/>
                <w:lang w:val="sr-Cyrl-CS"/>
              </w:rPr>
              <w:t>.</w:t>
            </w:r>
            <w:r w:rsidRPr="0040637E">
              <w:rPr>
                <w:lang w:val="sr-Cyrl-CS"/>
              </w:rPr>
              <w:t xml:space="preserve"> </w:t>
            </w:r>
            <w:proofErr w:type="spellStart"/>
            <w:r w:rsidRPr="0040637E">
              <w:rPr>
                <w:lang w:val="sr-Cyrl-CS"/>
              </w:rPr>
              <w:t>Third</w:t>
            </w:r>
            <w:proofErr w:type="spellEnd"/>
            <w:r w:rsidRPr="0040637E">
              <w:rPr>
                <w:lang w:val="sr-Cyrl-CS"/>
              </w:rPr>
              <w:t xml:space="preserve"> </w:t>
            </w:r>
            <w:proofErr w:type="spellStart"/>
            <w:r w:rsidRPr="0040637E">
              <w:rPr>
                <w:lang w:val="sr-Cyrl-CS"/>
              </w:rPr>
              <w:t>Edition</w:t>
            </w:r>
            <w:proofErr w:type="spellEnd"/>
            <w:r w:rsidRPr="0040637E">
              <w:rPr>
                <w:lang w:val="sr-Cyrl-CS"/>
              </w:rPr>
              <w:t xml:space="preserve">. </w:t>
            </w:r>
            <w:proofErr w:type="spellStart"/>
            <w:r w:rsidRPr="0040637E">
              <w:rPr>
                <w:lang w:val="sr-Cyrl-CS"/>
              </w:rPr>
              <w:t>Malden</w:t>
            </w:r>
            <w:proofErr w:type="spellEnd"/>
            <w:r w:rsidRPr="0040637E">
              <w:rPr>
                <w:lang w:val="sr-Cyrl-CS"/>
              </w:rPr>
              <w:t xml:space="preserve">, MA: </w:t>
            </w:r>
            <w:proofErr w:type="spellStart"/>
            <w:r w:rsidRPr="0040637E">
              <w:rPr>
                <w:lang w:val="sr-Cyrl-CS"/>
              </w:rPr>
              <w:t>Wiley-Blackwell</w:t>
            </w:r>
            <w:proofErr w:type="spellEnd"/>
            <w:r w:rsidRPr="0040637E">
              <w:rPr>
                <w:lang w:val="sr-Cyrl-CS"/>
              </w:rPr>
              <w:t>.</w:t>
            </w:r>
          </w:p>
          <w:p w14:paraId="6046643A" w14:textId="0DDCEB76" w:rsidR="00A057F6" w:rsidRPr="0040637E" w:rsidRDefault="00996A48" w:rsidP="0040637E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  <w:lang w:val="sr-Cyrl-RS" w:eastAsia="en-US"/>
              </w:rPr>
            </w:pPr>
            <w:proofErr w:type="spellStart"/>
            <w:r w:rsidRPr="0040637E">
              <w:rPr>
                <w:rFonts w:eastAsia="Times New Roman"/>
                <w:lang w:val="en-US" w:eastAsia="en-US"/>
              </w:rPr>
              <w:t>Jongman</w:t>
            </w:r>
            <w:proofErr w:type="spellEnd"/>
            <w:r w:rsidRPr="0040637E">
              <w:rPr>
                <w:rFonts w:eastAsia="Times New Roman"/>
                <w:lang w:val="en-US" w:eastAsia="en-US"/>
              </w:rPr>
              <w:t xml:space="preserve"> </w:t>
            </w:r>
            <w:r w:rsidRPr="0040637E">
              <w:rPr>
                <w:rFonts w:eastAsia="Times New Roman"/>
                <w:lang w:val="sr-Cyrl-RS" w:eastAsia="en-US"/>
              </w:rPr>
              <w:t xml:space="preserve">А. </w:t>
            </w:r>
            <w:r w:rsidRPr="0040637E">
              <w:rPr>
                <w:rFonts w:eastAsia="Times New Roman"/>
                <w:lang w:val="en-US" w:eastAsia="en-US"/>
              </w:rPr>
              <w:t xml:space="preserve">and </w:t>
            </w:r>
            <w:r w:rsidRPr="0040637E">
              <w:rPr>
                <w:rFonts w:eastAsia="Times New Roman"/>
                <w:lang w:val="sr-Latn-RS" w:eastAsia="en-US"/>
              </w:rPr>
              <w:t xml:space="preserve">H. </w:t>
            </w:r>
            <w:proofErr w:type="spellStart"/>
            <w:r w:rsidRPr="0040637E">
              <w:rPr>
                <w:rFonts w:eastAsia="Times New Roman"/>
                <w:lang w:val="en-US" w:eastAsia="en-US"/>
              </w:rPr>
              <w:t>Reetz</w:t>
            </w:r>
            <w:proofErr w:type="spellEnd"/>
            <w:r w:rsidRPr="0040637E">
              <w:rPr>
                <w:rFonts w:eastAsia="Times New Roman"/>
                <w:lang w:val="en-US" w:eastAsia="en-US"/>
              </w:rPr>
              <w:t xml:space="preserve">. </w:t>
            </w:r>
            <w:r w:rsidRPr="0040637E">
              <w:rPr>
                <w:rFonts w:eastAsia="Times New Roman"/>
                <w:lang w:val="sr-Cyrl-RS" w:eastAsia="en-US"/>
              </w:rPr>
              <w:t xml:space="preserve">2008. </w:t>
            </w:r>
            <w:r w:rsidRPr="0040637E">
              <w:rPr>
                <w:rFonts w:eastAsia="Times New Roman"/>
                <w:i/>
                <w:iCs/>
                <w:lang w:val="en-US" w:eastAsia="en-US"/>
              </w:rPr>
              <w:t>Phonetics: Transcription, Production, Acoustics</w:t>
            </w:r>
            <w:r w:rsidRPr="0040637E">
              <w:rPr>
                <w:rFonts w:eastAsia="Times New Roman"/>
                <w:i/>
                <w:iCs/>
                <w:lang w:val="sr-Cyrl-RS" w:eastAsia="en-US"/>
              </w:rPr>
              <w:t xml:space="preserve"> </w:t>
            </w:r>
            <w:r w:rsidRPr="0040637E">
              <w:rPr>
                <w:rFonts w:eastAsia="Times New Roman"/>
                <w:i/>
                <w:iCs/>
                <w:lang w:val="en-US" w:eastAsia="en-US"/>
              </w:rPr>
              <w:t>and Perception</w:t>
            </w:r>
            <w:r w:rsidRPr="0040637E">
              <w:rPr>
                <w:rFonts w:eastAsia="Times New Roman"/>
                <w:lang w:val="en-US" w:eastAsia="en-US"/>
              </w:rPr>
              <w:t>. Malden, MA: Wiley-Blackwell</w:t>
            </w:r>
            <w:r w:rsidRPr="0040637E">
              <w:rPr>
                <w:rFonts w:eastAsia="Times New Roman"/>
                <w:lang w:val="sr-Cyrl-RS" w:eastAsia="en-US"/>
              </w:rPr>
              <w:t>.</w:t>
            </w:r>
          </w:p>
          <w:p w14:paraId="3FA5C1F2" w14:textId="6A461CCC" w:rsidR="000D5C55" w:rsidRPr="0040637E" w:rsidRDefault="000D5C55" w:rsidP="0040637E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  <w:lang w:val="sr-Cyrl-RS" w:eastAsia="en-US"/>
              </w:rPr>
            </w:pPr>
            <w:r w:rsidRPr="0040637E">
              <w:rPr>
                <w:rFonts w:eastAsia="Times New Roman"/>
                <w:lang w:val="en-US" w:eastAsia="en-US"/>
              </w:rPr>
              <w:t xml:space="preserve">Kent, R. D. and C. Read. 1992. </w:t>
            </w:r>
            <w:r w:rsidRPr="0040637E">
              <w:rPr>
                <w:rFonts w:eastAsia="Times New Roman"/>
                <w:i/>
                <w:iCs/>
                <w:lang w:val="en-US" w:eastAsia="en-US"/>
              </w:rPr>
              <w:t>The Acoustic Analysis of Speech</w:t>
            </w:r>
            <w:r w:rsidRPr="0040637E">
              <w:rPr>
                <w:rFonts w:eastAsia="Times New Roman"/>
                <w:lang w:val="en-US" w:eastAsia="en-US"/>
              </w:rPr>
              <w:t>. San Diego: Singular Publishing Group.</w:t>
            </w:r>
          </w:p>
          <w:p w14:paraId="45F1153F" w14:textId="74ABD237" w:rsidR="000D5C55" w:rsidRPr="0040637E" w:rsidRDefault="000D5C55" w:rsidP="0040637E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  <w:lang w:val="en-US" w:eastAsia="en-US"/>
              </w:rPr>
            </w:pPr>
            <w:proofErr w:type="spellStart"/>
            <w:r w:rsidRPr="0040637E">
              <w:rPr>
                <w:rFonts w:eastAsia="Times New Roman"/>
                <w:lang w:val="sr-Latn-RS" w:eastAsia="en-US"/>
              </w:rPr>
              <w:t>Stevens</w:t>
            </w:r>
            <w:proofErr w:type="spellEnd"/>
            <w:r w:rsidRPr="0040637E">
              <w:rPr>
                <w:rFonts w:eastAsia="Times New Roman"/>
                <w:lang w:val="sr-Latn-RS" w:eastAsia="en-US"/>
              </w:rPr>
              <w:t xml:space="preserve">, K. N. 2000. </w:t>
            </w:r>
            <w:proofErr w:type="spellStart"/>
            <w:r w:rsidRPr="0040637E">
              <w:rPr>
                <w:rFonts w:eastAsia="Times New Roman"/>
                <w:i/>
                <w:lang w:val="sr-Latn-RS" w:eastAsia="en-US"/>
              </w:rPr>
              <w:t>Acoustic</w:t>
            </w:r>
            <w:proofErr w:type="spellEnd"/>
            <w:r w:rsidRPr="0040637E">
              <w:rPr>
                <w:rFonts w:eastAsia="Times New Roman"/>
                <w:i/>
                <w:lang w:val="sr-Latn-RS" w:eastAsia="en-US"/>
              </w:rPr>
              <w:t xml:space="preserve"> </w:t>
            </w:r>
            <w:proofErr w:type="spellStart"/>
            <w:r w:rsidRPr="0040637E">
              <w:rPr>
                <w:rFonts w:eastAsia="Times New Roman"/>
                <w:i/>
                <w:lang w:val="sr-Latn-RS" w:eastAsia="en-US"/>
              </w:rPr>
              <w:t>Phonetics</w:t>
            </w:r>
            <w:proofErr w:type="spellEnd"/>
            <w:r w:rsidRPr="0040637E">
              <w:rPr>
                <w:rFonts w:eastAsia="Times New Roman"/>
                <w:lang w:val="sr-Latn-RS" w:eastAsia="en-US"/>
              </w:rPr>
              <w:t xml:space="preserve">. </w:t>
            </w:r>
            <w:proofErr w:type="spellStart"/>
            <w:r w:rsidRPr="0040637E">
              <w:rPr>
                <w:rFonts w:eastAsia="Times New Roman"/>
                <w:lang w:val="sr-Latn-RS" w:eastAsia="en-US"/>
              </w:rPr>
              <w:t>Cambridge</w:t>
            </w:r>
            <w:proofErr w:type="spellEnd"/>
            <w:r w:rsidRPr="0040637E">
              <w:rPr>
                <w:rFonts w:eastAsia="Times New Roman"/>
                <w:lang w:val="sr-Latn-RS" w:eastAsia="en-US"/>
              </w:rPr>
              <w:t xml:space="preserve">, MA/London, UK: The MIT </w:t>
            </w:r>
            <w:proofErr w:type="spellStart"/>
            <w:r w:rsidRPr="0040637E">
              <w:rPr>
                <w:rFonts w:eastAsia="Times New Roman"/>
                <w:lang w:val="sr-Latn-RS" w:eastAsia="en-US"/>
              </w:rPr>
              <w:t>Press</w:t>
            </w:r>
            <w:proofErr w:type="spellEnd"/>
            <w:r w:rsidRPr="0040637E">
              <w:rPr>
                <w:rFonts w:eastAsia="Times New Roman"/>
                <w:lang w:val="sr-Latn-RS" w:eastAsia="en-US"/>
              </w:rPr>
              <w:t>.</w:t>
            </w:r>
          </w:p>
          <w:p w14:paraId="51BBE84D" w14:textId="515196B9" w:rsidR="00996A48" w:rsidRDefault="00996A48" w:rsidP="0040637E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  <w:lang w:val="en-US" w:eastAsia="en-US"/>
              </w:rPr>
            </w:pPr>
            <w:proofErr w:type="spellStart"/>
            <w:r w:rsidRPr="0040637E">
              <w:rPr>
                <w:rFonts w:eastAsia="Times New Roman"/>
                <w:lang w:val="en-US" w:eastAsia="en-US"/>
              </w:rPr>
              <w:t>Zsiga</w:t>
            </w:r>
            <w:proofErr w:type="spellEnd"/>
            <w:r w:rsidRPr="0040637E">
              <w:rPr>
                <w:rFonts w:eastAsia="Times New Roman"/>
                <w:lang w:val="en-US" w:eastAsia="en-US"/>
              </w:rPr>
              <w:t xml:space="preserve">, </w:t>
            </w:r>
            <w:r w:rsidRPr="0040637E">
              <w:rPr>
                <w:rFonts w:eastAsia="Times New Roman"/>
                <w:lang w:val="sr-Cyrl-RS" w:eastAsia="en-US"/>
              </w:rPr>
              <w:t xml:space="preserve">Е. 2013. </w:t>
            </w:r>
            <w:r w:rsidRPr="0040637E">
              <w:rPr>
                <w:rFonts w:eastAsia="Times New Roman"/>
                <w:i/>
                <w:iCs/>
                <w:lang w:val="en-US" w:eastAsia="en-US"/>
              </w:rPr>
              <w:t>The Sounds of Language: An Introduction to Phonetics and Phonology</w:t>
            </w:r>
            <w:r w:rsidRPr="0040637E">
              <w:rPr>
                <w:rFonts w:eastAsia="Times New Roman"/>
                <w:lang w:val="en-US" w:eastAsia="en-US"/>
              </w:rPr>
              <w:t>. Chichester, UK: Wiley-Blackwell</w:t>
            </w:r>
            <w:r w:rsidR="005B1B0C" w:rsidRPr="0040637E">
              <w:rPr>
                <w:rFonts w:eastAsia="Times New Roman"/>
                <w:lang w:val="en-US" w:eastAsia="en-US"/>
              </w:rPr>
              <w:t xml:space="preserve">. </w:t>
            </w:r>
          </w:p>
          <w:p w14:paraId="42101F95" w14:textId="38D3041A" w:rsidR="00FF7564" w:rsidRDefault="00FF7564" w:rsidP="0040637E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  <w:lang w:val="en-US" w:eastAsia="en-US"/>
              </w:rPr>
            </w:pPr>
            <w:proofErr w:type="spellStart"/>
            <w:r>
              <w:rPr>
                <w:rFonts w:eastAsia="Times New Roman"/>
                <w:lang w:val="en-US" w:eastAsia="en-US"/>
              </w:rPr>
              <w:t>Čubrović</w:t>
            </w:r>
            <w:proofErr w:type="spellEnd"/>
            <w:r>
              <w:rPr>
                <w:rFonts w:eastAsia="Times New Roman"/>
                <w:lang w:val="en-US" w:eastAsia="en-US"/>
              </w:rPr>
              <w:t xml:space="preserve">, B. 2016. </w:t>
            </w:r>
            <w:r w:rsidRPr="00214DC4">
              <w:rPr>
                <w:rFonts w:eastAsia="Times New Roman"/>
                <w:i/>
                <w:iCs/>
                <w:lang w:val="en-US" w:eastAsia="en-US"/>
              </w:rPr>
              <w:t xml:space="preserve">Acoustic Investigations of </w:t>
            </w:r>
            <w:r w:rsidR="00214DC4" w:rsidRPr="00214DC4">
              <w:rPr>
                <w:rFonts w:eastAsia="Times New Roman"/>
                <w:i/>
                <w:iCs/>
                <w:lang w:val="en-US" w:eastAsia="en-US"/>
              </w:rPr>
              <w:t>Serbian and American English Vowel Inventories</w:t>
            </w:r>
            <w:r w:rsidR="00214DC4">
              <w:rPr>
                <w:rFonts w:eastAsia="Times New Roman"/>
                <w:lang w:val="en-US" w:eastAsia="en-US"/>
              </w:rPr>
              <w:t>. Belgrade: Faculty of Philology.</w:t>
            </w:r>
          </w:p>
          <w:p w14:paraId="12512919" w14:textId="47B524A2" w:rsidR="002433BD" w:rsidRPr="002433BD" w:rsidRDefault="002433BD" w:rsidP="002433BD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  <w:lang w:val="sr-Cyrl-RS" w:eastAsia="en-US"/>
              </w:rPr>
            </w:pPr>
            <w:proofErr w:type="spellStart"/>
            <w:r>
              <w:rPr>
                <w:rStyle w:val="A4"/>
              </w:rPr>
              <w:t>Boersma</w:t>
            </w:r>
            <w:proofErr w:type="spellEnd"/>
            <w:r>
              <w:rPr>
                <w:rStyle w:val="A4"/>
              </w:rPr>
              <w:t xml:space="preserve">, P. </w:t>
            </w:r>
            <w:proofErr w:type="spellStart"/>
            <w:r>
              <w:rPr>
                <w:rStyle w:val="A4"/>
              </w:rPr>
              <w:t>and</w:t>
            </w:r>
            <w:proofErr w:type="spellEnd"/>
            <w:r>
              <w:rPr>
                <w:rStyle w:val="A4"/>
              </w:rPr>
              <w:t xml:space="preserve"> D. </w:t>
            </w:r>
            <w:proofErr w:type="spellStart"/>
            <w:r>
              <w:rPr>
                <w:rStyle w:val="A4"/>
              </w:rPr>
              <w:t>Weenink</w:t>
            </w:r>
            <w:proofErr w:type="spellEnd"/>
            <w:r>
              <w:rPr>
                <w:rStyle w:val="A4"/>
              </w:rPr>
              <w:t xml:space="preserve">. 2019. </w:t>
            </w:r>
            <w:proofErr w:type="spellStart"/>
            <w:r>
              <w:rPr>
                <w:rStyle w:val="A4"/>
                <w:i/>
                <w:iCs/>
              </w:rPr>
              <w:t>Praat</w:t>
            </w:r>
            <w:proofErr w:type="spellEnd"/>
            <w:r>
              <w:rPr>
                <w:rStyle w:val="A4"/>
                <w:i/>
                <w:iCs/>
              </w:rPr>
              <w:t xml:space="preserve">: </w:t>
            </w:r>
            <w:proofErr w:type="spellStart"/>
            <w:r>
              <w:rPr>
                <w:rStyle w:val="A4"/>
                <w:i/>
                <w:iCs/>
              </w:rPr>
              <w:t>Doing</w:t>
            </w:r>
            <w:proofErr w:type="spellEnd"/>
            <w:r>
              <w:rPr>
                <w:rStyle w:val="A4"/>
                <w:i/>
                <w:iCs/>
              </w:rPr>
              <w:t xml:space="preserve"> </w:t>
            </w:r>
            <w:proofErr w:type="spellStart"/>
            <w:r>
              <w:rPr>
                <w:rStyle w:val="A4"/>
                <w:i/>
                <w:iCs/>
              </w:rPr>
              <w:t>Phonetics</w:t>
            </w:r>
            <w:proofErr w:type="spellEnd"/>
            <w:r>
              <w:rPr>
                <w:rStyle w:val="A4"/>
                <w:i/>
                <w:iCs/>
              </w:rPr>
              <w:t xml:space="preserve"> by </w:t>
            </w:r>
            <w:proofErr w:type="spellStart"/>
            <w:r>
              <w:rPr>
                <w:rStyle w:val="A4"/>
                <w:i/>
                <w:iCs/>
              </w:rPr>
              <w:t>Computer</w:t>
            </w:r>
            <w:proofErr w:type="spellEnd"/>
            <w:r>
              <w:rPr>
                <w:rStyle w:val="A4"/>
              </w:rPr>
              <w:t xml:space="preserve">, </w:t>
            </w:r>
            <w:proofErr w:type="spellStart"/>
            <w:r>
              <w:rPr>
                <w:rStyle w:val="A4"/>
              </w:rPr>
              <w:t>Version</w:t>
            </w:r>
            <w:proofErr w:type="spellEnd"/>
            <w:r>
              <w:rPr>
                <w:rStyle w:val="A4"/>
              </w:rPr>
              <w:t xml:space="preserve"> 6.1.08. [Internet]. </w:t>
            </w:r>
            <w:proofErr w:type="spellStart"/>
            <w:r>
              <w:rPr>
                <w:rStyle w:val="A4"/>
              </w:rPr>
              <w:t>Available</w:t>
            </w:r>
            <w:proofErr w:type="spellEnd"/>
            <w:r>
              <w:rPr>
                <w:rStyle w:val="A4"/>
              </w:rPr>
              <w:t xml:space="preserve"> at: http://www.fon.hum.uva.nl/praat/[1</w:t>
            </w:r>
            <w:r>
              <w:rPr>
                <w:rStyle w:val="A4"/>
                <w:lang w:val="sr-Cyrl-RS"/>
              </w:rPr>
              <w:t>3</w:t>
            </w:r>
            <w:r>
              <w:rPr>
                <w:rStyle w:val="A4"/>
              </w:rPr>
              <w:t>.</w:t>
            </w:r>
            <w:r>
              <w:rPr>
                <w:rStyle w:val="A4"/>
                <w:lang w:val="sr-Cyrl-RS"/>
              </w:rPr>
              <w:t>12</w:t>
            </w:r>
            <w:r>
              <w:rPr>
                <w:rStyle w:val="A4"/>
              </w:rPr>
              <w:t>.201</w:t>
            </w:r>
            <w:r>
              <w:rPr>
                <w:rStyle w:val="A4"/>
                <w:lang w:val="sr-Cyrl-RS"/>
              </w:rPr>
              <w:t>9</w:t>
            </w:r>
            <w:r>
              <w:rPr>
                <w:rStyle w:val="A4"/>
              </w:rPr>
              <w:t>].</w:t>
            </w:r>
          </w:p>
          <w:p w14:paraId="077FE129" w14:textId="77777777" w:rsidR="00A057F6" w:rsidRPr="002433BD" w:rsidRDefault="00A057F6" w:rsidP="00996A48">
            <w:pPr>
              <w:rPr>
                <w:lang w:val="sr-Latn-RS"/>
              </w:rPr>
            </w:pPr>
          </w:p>
        </w:tc>
      </w:tr>
      <w:tr w:rsidR="00A057F6" w:rsidRPr="00F469AF" w14:paraId="5DCA45FA" w14:textId="77777777" w:rsidTr="005B1B0C">
        <w:trPr>
          <w:trHeight w:val="227"/>
          <w:jc w:val="center"/>
        </w:trPr>
        <w:tc>
          <w:tcPr>
            <w:tcW w:w="2873" w:type="dxa"/>
          </w:tcPr>
          <w:p w14:paraId="69E3FF88" w14:textId="77777777" w:rsidR="00A057F6" w:rsidRPr="00F469AF" w:rsidRDefault="00A057F6" w:rsidP="005B1B0C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14:paraId="6ACF043B" w14:textId="4B24209D" w:rsidR="00A057F6" w:rsidRPr="000D5C55" w:rsidRDefault="00A057F6" w:rsidP="005B1B0C">
            <w:pPr>
              <w:jc w:val="both"/>
              <w:rPr>
                <w:bCs/>
                <w:lang w:val="en-US"/>
              </w:rPr>
            </w:pPr>
            <w:r w:rsidRPr="00F469AF">
              <w:rPr>
                <w:lang w:val="sr-Cyrl-CS"/>
              </w:rPr>
              <w:t>Теоријска настава:</w:t>
            </w:r>
            <w:r w:rsidR="000D5C55">
              <w:rPr>
                <w:lang w:val="en-US"/>
              </w:rPr>
              <w:t xml:space="preserve"> 30</w:t>
            </w:r>
          </w:p>
        </w:tc>
        <w:tc>
          <w:tcPr>
            <w:tcW w:w="3819" w:type="dxa"/>
          </w:tcPr>
          <w:p w14:paraId="22E246FE" w14:textId="48914ECB" w:rsidR="00A057F6" w:rsidRPr="000D5C55" w:rsidRDefault="00A057F6" w:rsidP="005B1B0C">
            <w:pPr>
              <w:jc w:val="both"/>
              <w:rPr>
                <w:bCs/>
                <w:lang w:val="en-US"/>
              </w:rPr>
            </w:pPr>
            <w:r w:rsidRPr="00F469AF">
              <w:rPr>
                <w:lang w:val="sr-Cyrl-CS"/>
              </w:rPr>
              <w:t>Практична настава:</w:t>
            </w:r>
            <w:r w:rsidR="000D5C55">
              <w:rPr>
                <w:lang w:val="en-US"/>
              </w:rPr>
              <w:t xml:space="preserve"> 30</w:t>
            </w:r>
          </w:p>
        </w:tc>
      </w:tr>
      <w:tr w:rsidR="00A057F6" w:rsidRPr="00F469AF" w14:paraId="1A75543D" w14:textId="77777777" w:rsidTr="005B1B0C">
        <w:trPr>
          <w:trHeight w:val="227"/>
          <w:jc w:val="center"/>
        </w:trPr>
        <w:tc>
          <w:tcPr>
            <w:tcW w:w="9573" w:type="dxa"/>
            <w:gridSpan w:val="3"/>
          </w:tcPr>
          <w:p w14:paraId="6CD40B1A" w14:textId="3CAB51F6" w:rsidR="00A057F6" w:rsidRPr="002433BD" w:rsidRDefault="00A057F6" w:rsidP="005B1B0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14:paraId="1DBACB19" w14:textId="3998DFEB" w:rsidR="00A057F6" w:rsidRPr="000D5C55" w:rsidRDefault="000D5C55" w:rsidP="005B1B0C">
            <w:pPr>
              <w:jc w:val="both"/>
              <w:rPr>
                <w:lang w:val="sr-Latn-RS"/>
              </w:rPr>
            </w:pPr>
            <w:r>
              <w:rPr>
                <w:lang w:val="sr-Cyrl-RS"/>
              </w:rPr>
              <w:t>Предавања</w:t>
            </w:r>
            <w:r w:rsidR="002433BD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и критичка анализа </w:t>
            </w:r>
            <w:r w:rsidR="00214DC4">
              <w:rPr>
                <w:lang w:val="sr-Cyrl-RS"/>
              </w:rPr>
              <w:t>чланака</w:t>
            </w:r>
            <w:r>
              <w:rPr>
                <w:lang w:val="sr-Cyrl-RS"/>
              </w:rPr>
              <w:t xml:space="preserve"> релевантних за теме предавања, као и практична настава у фонетској лабораторији </w:t>
            </w:r>
            <w:r w:rsidR="00214DC4">
              <w:rPr>
                <w:lang w:val="sr-Cyrl-RS"/>
              </w:rPr>
              <w:t>и</w:t>
            </w:r>
            <w:r>
              <w:rPr>
                <w:lang w:val="sr-Cyrl-RS"/>
              </w:rPr>
              <w:t xml:space="preserve"> рад у софтверу за анализу говора (</w:t>
            </w:r>
            <w:proofErr w:type="spellStart"/>
            <w:r>
              <w:rPr>
                <w:lang w:val="sr-Latn-RS"/>
              </w:rPr>
              <w:t>Praat</w:t>
            </w:r>
            <w:proofErr w:type="spellEnd"/>
            <w:r>
              <w:rPr>
                <w:lang w:val="sr-Latn-RS"/>
              </w:rPr>
              <w:t>).</w:t>
            </w:r>
          </w:p>
          <w:p w14:paraId="220E523B" w14:textId="77777777" w:rsidR="00A057F6" w:rsidRPr="00F469AF" w:rsidRDefault="00A057F6" w:rsidP="005B1B0C">
            <w:pPr>
              <w:jc w:val="both"/>
              <w:rPr>
                <w:lang w:val="sr-Cyrl-CS"/>
              </w:rPr>
            </w:pPr>
          </w:p>
        </w:tc>
      </w:tr>
      <w:tr w:rsidR="00A057F6" w:rsidRPr="00F469AF" w14:paraId="4F2A1A53" w14:textId="77777777" w:rsidTr="005B1B0C">
        <w:trPr>
          <w:trHeight w:val="227"/>
          <w:jc w:val="center"/>
        </w:trPr>
        <w:tc>
          <w:tcPr>
            <w:tcW w:w="9573" w:type="dxa"/>
            <w:gridSpan w:val="3"/>
          </w:tcPr>
          <w:p w14:paraId="222D617C" w14:textId="77777777" w:rsidR="00A057F6" w:rsidRPr="00774449" w:rsidRDefault="00A057F6" w:rsidP="005B1B0C">
            <w:pPr>
              <w:jc w:val="both"/>
              <w:rPr>
                <w:b/>
                <w:bCs/>
                <w:lang w:val="sr-Cyrl-CS"/>
              </w:rPr>
            </w:pPr>
            <w:r w:rsidRPr="00774449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420183CD" w14:textId="16138CAD" w:rsidR="00A057F6" w:rsidRPr="00774449" w:rsidRDefault="000D5C55" w:rsidP="005B1B0C">
            <w:pPr>
              <w:jc w:val="both"/>
              <w:rPr>
                <w:lang w:val="sr-Cyrl-CS"/>
              </w:rPr>
            </w:pPr>
            <w:r w:rsidRPr="00774449">
              <w:rPr>
                <w:lang w:val="sr-Cyrl-CS"/>
              </w:rPr>
              <w:t xml:space="preserve">Презентација о </w:t>
            </w:r>
            <w:r w:rsidR="0040637E">
              <w:rPr>
                <w:lang w:val="sr-Cyrl-CS"/>
              </w:rPr>
              <w:t>резултатима</w:t>
            </w:r>
            <w:r w:rsidRPr="00774449">
              <w:rPr>
                <w:lang w:val="sr-Cyrl-CS"/>
              </w:rPr>
              <w:t xml:space="preserve"> пројекта на договорену тему</w:t>
            </w:r>
            <w:r w:rsidR="00774449" w:rsidRPr="00774449">
              <w:rPr>
                <w:lang w:val="sr-Cyrl-CS"/>
              </w:rPr>
              <w:t xml:space="preserve"> (</w:t>
            </w:r>
            <w:r w:rsidRPr="00774449">
              <w:rPr>
                <w:lang w:val="sr-Cyrl-CS"/>
              </w:rPr>
              <w:t>30 поена</w:t>
            </w:r>
            <w:r w:rsidR="00774449" w:rsidRPr="00774449">
              <w:rPr>
                <w:lang w:val="sr-Cyrl-CS"/>
              </w:rPr>
              <w:t>)</w:t>
            </w:r>
            <w:r w:rsidRPr="00774449">
              <w:rPr>
                <w:lang w:val="sr-Cyrl-CS"/>
              </w:rPr>
              <w:t>, као и писмени испит (70 поена)</w:t>
            </w:r>
          </w:p>
        </w:tc>
      </w:tr>
      <w:tr w:rsidR="00A057F6" w:rsidRPr="00F469AF" w14:paraId="5A1C528D" w14:textId="77777777" w:rsidTr="005B1B0C">
        <w:trPr>
          <w:trHeight w:val="227"/>
          <w:jc w:val="center"/>
        </w:trPr>
        <w:tc>
          <w:tcPr>
            <w:tcW w:w="9573" w:type="dxa"/>
            <w:gridSpan w:val="3"/>
          </w:tcPr>
          <w:p w14:paraId="1D40CD9A" w14:textId="77777777" w:rsidR="00A057F6" w:rsidRPr="00F469AF" w:rsidRDefault="00A057F6" w:rsidP="005B1B0C">
            <w:pPr>
              <w:jc w:val="both"/>
              <w:rPr>
                <w:lang w:val="sr-Cyrl-CS"/>
              </w:rPr>
            </w:pPr>
            <w:r w:rsidRPr="00F469AF">
              <w:rPr>
                <w:lang w:val="sr-Cyrl-CS"/>
              </w:rPr>
              <w:t xml:space="preserve">Начин провере знања могу бити различити : (писмени испити, усмени </w:t>
            </w:r>
            <w:proofErr w:type="spellStart"/>
            <w:r w:rsidRPr="00F469AF">
              <w:rPr>
                <w:lang w:val="sr-Cyrl-CS"/>
              </w:rPr>
              <w:t>испт</w:t>
            </w:r>
            <w:proofErr w:type="spellEnd"/>
            <w:r w:rsidRPr="00F469AF">
              <w:rPr>
                <w:lang w:val="sr-Cyrl-CS"/>
              </w:rPr>
              <w:t>, презентација пројекта, семинари итд......</w:t>
            </w:r>
          </w:p>
        </w:tc>
      </w:tr>
      <w:tr w:rsidR="00A057F6" w:rsidRPr="00F469AF" w14:paraId="5CB6F736" w14:textId="77777777" w:rsidTr="005B1B0C">
        <w:trPr>
          <w:trHeight w:val="227"/>
          <w:jc w:val="center"/>
        </w:trPr>
        <w:tc>
          <w:tcPr>
            <w:tcW w:w="9573" w:type="dxa"/>
            <w:gridSpan w:val="3"/>
          </w:tcPr>
          <w:p w14:paraId="0B97E19D" w14:textId="77777777" w:rsidR="00A057F6" w:rsidRPr="00F469AF" w:rsidRDefault="00A057F6" w:rsidP="005B1B0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lang w:val="sr-Cyrl-CS"/>
              </w:rPr>
              <w:t>*максимална дужна 1 страница А4 формата</w:t>
            </w:r>
          </w:p>
        </w:tc>
      </w:tr>
    </w:tbl>
    <w:p w14:paraId="486BD76B" w14:textId="6C33FDEF" w:rsidR="00996A48" w:rsidRDefault="00996A48">
      <w:pPr>
        <w:rPr>
          <w:lang w:val="sr-Latn-RS"/>
        </w:rPr>
      </w:pPr>
    </w:p>
    <w:sectPr w:rsidR="00996A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D6AC2"/>
    <w:multiLevelType w:val="hybridMultilevel"/>
    <w:tmpl w:val="D3923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545B4C"/>
    <w:multiLevelType w:val="hybridMultilevel"/>
    <w:tmpl w:val="AA0E6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7F6"/>
    <w:rsid w:val="000D5C55"/>
    <w:rsid w:val="001A6902"/>
    <w:rsid w:val="00214DC4"/>
    <w:rsid w:val="002433BD"/>
    <w:rsid w:val="002F1D01"/>
    <w:rsid w:val="00336245"/>
    <w:rsid w:val="0040637E"/>
    <w:rsid w:val="004F7C44"/>
    <w:rsid w:val="005B1B0C"/>
    <w:rsid w:val="00722886"/>
    <w:rsid w:val="00774449"/>
    <w:rsid w:val="00816552"/>
    <w:rsid w:val="00996A48"/>
    <w:rsid w:val="00A057F6"/>
    <w:rsid w:val="00FF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628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6A48"/>
    <w:pPr>
      <w:ind w:left="720"/>
      <w:contextualSpacing/>
    </w:pPr>
  </w:style>
  <w:style w:type="character" w:customStyle="1" w:styleId="A4">
    <w:name w:val="A4"/>
    <w:uiPriority w:val="99"/>
    <w:rsid w:val="002433BD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6A48"/>
    <w:pPr>
      <w:ind w:left="720"/>
      <w:contextualSpacing/>
    </w:pPr>
  </w:style>
  <w:style w:type="character" w:customStyle="1" w:styleId="A4">
    <w:name w:val="A4"/>
    <w:uiPriority w:val="99"/>
    <w:rsid w:val="002433BD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2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2</cp:revision>
  <dcterms:created xsi:type="dcterms:W3CDTF">2020-10-28T12:24:00Z</dcterms:created>
  <dcterms:modified xsi:type="dcterms:W3CDTF">2020-10-28T12:24:00Z</dcterms:modified>
</cp:coreProperties>
</file>